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233" w:rsidRDefault="00AB6233" w:rsidP="00AB6233">
      <w:pPr>
        <w:pStyle w:val="Defaul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B6233">
        <w:rPr>
          <w:b/>
          <w:sz w:val="28"/>
          <w:szCs w:val="28"/>
        </w:rPr>
        <w:t>аспорт услуг</w:t>
      </w:r>
      <w:r>
        <w:rPr>
          <w:b/>
          <w:sz w:val="28"/>
          <w:szCs w:val="28"/>
        </w:rPr>
        <w:t>и</w:t>
      </w:r>
      <w:r w:rsidRPr="00AB6233">
        <w:rPr>
          <w:b/>
          <w:sz w:val="28"/>
          <w:szCs w:val="28"/>
        </w:rPr>
        <w:t xml:space="preserve"> (процесс</w:t>
      </w:r>
      <w:r>
        <w:rPr>
          <w:b/>
          <w:sz w:val="28"/>
          <w:szCs w:val="28"/>
        </w:rPr>
        <w:t>а</w:t>
      </w:r>
      <w:r w:rsidRPr="00AB623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AB6233">
        <w:rPr>
          <w:b/>
          <w:sz w:val="28"/>
          <w:szCs w:val="28"/>
        </w:rPr>
        <w:t>согласно единым стандартам</w:t>
      </w:r>
      <w:r>
        <w:rPr>
          <w:b/>
          <w:sz w:val="28"/>
          <w:szCs w:val="28"/>
        </w:rPr>
        <w:t xml:space="preserve"> качества</w:t>
      </w:r>
    </w:p>
    <w:p w:rsidR="00AB6233" w:rsidRPr="00AB6233" w:rsidRDefault="00AB6233" w:rsidP="00AB6233">
      <w:pPr>
        <w:pStyle w:val="Default"/>
        <w:ind w:right="-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обслуживания сетевыми </w:t>
      </w:r>
      <w:r w:rsidRPr="00AB6233">
        <w:rPr>
          <w:b/>
          <w:sz w:val="28"/>
          <w:szCs w:val="28"/>
        </w:rPr>
        <w:t>организациями потребителей услуг сетевых организаций</w:t>
      </w:r>
      <w:r w:rsidR="003E1E61">
        <w:rPr>
          <w:b/>
          <w:sz w:val="28"/>
          <w:szCs w:val="28"/>
        </w:rPr>
        <w:t>.</w:t>
      </w:r>
    </w:p>
    <w:p w:rsidR="00660999" w:rsidRDefault="00660999" w:rsidP="00AB6233">
      <w:pPr>
        <w:pStyle w:val="Default"/>
        <w:ind w:right="-1"/>
        <w:jc w:val="both"/>
        <w:rPr>
          <w:b/>
          <w:bCs/>
          <w:sz w:val="23"/>
          <w:szCs w:val="23"/>
        </w:rPr>
      </w:pPr>
    </w:p>
    <w:p w:rsidR="00AB6233" w:rsidRDefault="008E1A3A" w:rsidP="00AB6233">
      <w:pPr>
        <w:pStyle w:val="Default"/>
        <w:ind w:right="-1"/>
        <w:jc w:val="both"/>
        <w:rPr>
          <w:sz w:val="23"/>
          <w:szCs w:val="23"/>
        </w:rPr>
      </w:pPr>
      <w:r w:rsidRPr="008E1A3A">
        <w:rPr>
          <w:bCs/>
          <w:sz w:val="23"/>
          <w:szCs w:val="23"/>
        </w:rPr>
        <w:t>Технологическое присоединение осуществляется</w:t>
      </w:r>
      <w:r>
        <w:rPr>
          <w:b/>
          <w:bCs/>
          <w:sz w:val="23"/>
          <w:szCs w:val="23"/>
        </w:rPr>
        <w:t xml:space="preserve"> </w:t>
      </w:r>
      <w:r w:rsidR="00AB6233">
        <w:rPr>
          <w:sz w:val="23"/>
          <w:szCs w:val="23"/>
        </w:rPr>
        <w:t xml:space="preserve">в соответствии с </w:t>
      </w:r>
      <w:r w:rsidR="00AB6233" w:rsidRPr="00AB6233">
        <w:rPr>
          <w:sz w:val="23"/>
          <w:szCs w:val="23"/>
        </w:rPr>
        <w:t xml:space="preserve"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</w:t>
      </w:r>
      <w:r w:rsidR="009C2E3F">
        <w:rPr>
          <w:sz w:val="23"/>
          <w:szCs w:val="23"/>
        </w:rPr>
        <w:t>РФ</w:t>
      </w:r>
      <w:r w:rsidR="00AB6233" w:rsidRPr="00AB6233">
        <w:rPr>
          <w:sz w:val="23"/>
          <w:szCs w:val="23"/>
        </w:rPr>
        <w:t xml:space="preserve"> от 27</w:t>
      </w:r>
      <w:r w:rsidR="009C2E3F">
        <w:rPr>
          <w:sz w:val="23"/>
          <w:szCs w:val="23"/>
        </w:rPr>
        <w:t>.12.</w:t>
      </w:r>
      <w:r w:rsidR="00AB6233" w:rsidRPr="00AB6233">
        <w:rPr>
          <w:sz w:val="23"/>
          <w:szCs w:val="23"/>
        </w:rPr>
        <w:t>2004</w:t>
      </w:r>
      <w:r w:rsidR="009C2E3F">
        <w:rPr>
          <w:sz w:val="23"/>
          <w:szCs w:val="23"/>
        </w:rPr>
        <w:t>г.</w:t>
      </w:r>
      <w:r w:rsidR="00AB6233" w:rsidRPr="00AB6233">
        <w:rPr>
          <w:sz w:val="23"/>
          <w:szCs w:val="23"/>
        </w:rPr>
        <w:t xml:space="preserve"> № </w:t>
      </w:r>
      <w:r>
        <w:rPr>
          <w:sz w:val="23"/>
          <w:szCs w:val="23"/>
        </w:rPr>
        <w:t>861</w:t>
      </w:r>
    </w:p>
    <w:p w:rsidR="008E1A3A" w:rsidRDefault="008E1A3A" w:rsidP="00AB6233">
      <w:pPr>
        <w:pStyle w:val="Default"/>
        <w:ind w:right="-1"/>
        <w:jc w:val="both"/>
        <w:rPr>
          <w:sz w:val="23"/>
          <w:szCs w:val="23"/>
        </w:rPr>
      </w:pPr>
    </w:p>
    <w:p w:rsidR="008F7B84" w:rsidRDefault="008F7B84" w:rsidP="008F7B84">
      <w:pPr>
        <w:pStyle w:val="Default"/>
      </w:pPr>
    </w:p>
    <w:tbl>
      <w:tblPr>
        <w:tblW w:w="15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3512"/>
        <w:gridCol w:w="3119"/>
        <w:gridCol w:w="4394"/>
        <w:gridCol w:w="3544"/>
      </w:tblGrid>
      <w:tr w:rsidR="009C2E3F" w:rsidRPr="008F7B84" w:rsidTr="0075625C">
        <w:trPr>
          <w:trHeight w:val="333"/>
        </w:trPr>
        <w:tc>
          <w:tcPr>
            <w:tcW w:w="673" w:type="dxa"/>
          </w:tcPr>
          <w:p w:rsidR="009C2E3F" w:rsidRPr="0075625C" w:rsidRDefault="009C2E3F" w:rsidP="007562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8F7B84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512" w:type="dxa"/>
          </w:tcPr>
          <w:p w:rsidR="009C2E3F" w:rsidRPr="008F7B84" w:rsidRDefault="009C2E3F" w:rsidP="0075625C">
            <w:pPr>
              <w:pStyle w:val="Default"/>
              <w:jc w:val="center"/>
              <w:rPr>
                <w:sz w:val="22"/>
                <w:szCs w:val="22"/>
              </w:rPr>
            </w:pPr>
            <w:r w:rsidRPr="008F7B84">
              <w:rPr>
                <w:bCs/>
                <w:sz w:val="22"/>
                <w:szCs w:val="22"/>
              </w:rPr>
              <w:t>Этап</w:t>
            </w:r>
          </w:p>
        </w:tc>
        <w:tc>
          <w:tcPr>
            <w:tcW w:w="3119" w:type="dxa"/>
          </w:tcPr>
          <w:p w:rsidR="009C2E3F" w:rsidRPr="008F7B84" w:rsidRDefault="009C2E3F" w:rsidP="0075625C">
            <w:pPr>
              <w:pStyle w:val="Default"/>
              <w:jc w:val="center"/>
              <w:rPr>
                <w:sz w:val="22"/>
                <w:szCs w:val="22"/>
              </w:rPr>
            </w:pPr>
            <w:r w:rsidRPr="008F7B84">
              <w:rPr>
                <w:bCs/>
                <w:sz w:val="22"/>
                <w:szCs w:val="22"/>
              </w:rPr>
              <w:t>Условия</w:t>
            </w:r>
          </w:p>
        </w:tc>
        <w:tc>
          <w:tcPr>
            <w:tcW w:w="4394" w:type="dxa"/>
          </w:tcPr>
          <w:p w:rsidR="009C2E3F" w:rsidRPr="008F7B84" w:rsidRDefault="0075625C" w:rsidP="0075625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Порядок обращения</w:t>
            </w:r>
          </w:p>
        </w:tc>
        <w:tc>
          <w:tcPr>
            <w:tcW w:w="3544" w:type="dxa"/>
          </w:tcPr>
          <w:p w:rsidR="009C2E3F" w:rsidRPr="008F7B84" w:rsidRDefault="009C2E3F" w:rsidP="0075625C">
            <w:pPr>
              <w:pStyle w:val="Default"/>
              <w:jc w:val="center"/>
              <w:rPr>
                <w:sz w:val="22"/>
                <w:szCs w:val="22"/>
              </w:rPr>
            </w:pPr>
            <w:r w:rsidRPr="008F7B84">
              <w:rPr>
                <w:bCs/>
                <w:sz w:val="22"/>
                <w:szCs w:val="22"/>
              </w:rPr>
              <w:t xml:space="preserve">Срок </w:t>
            </w:r>
            <w:r w:rsidR="0075625C">
              <w:rPr>
                <w:bCs/>
                <w:sz w:val="22"/>
                <w:szCs w:val="22"/>
              </w:rPr>
              <w:t>выполнения</w:t>
            </w:r>
            <w:r w:rsidR="003E1E61">
              <w:rPr>
                <w:bCs/>
                <w:sz w:val="22"/>
                <w:szCs w:val="22"/>
              </w:rPr>
              <w:t xml:space="preserve"> услуги</w:t>
            </w:r>
          </w:p>
        </w:tc>
      </w:tr>
      <w:tr w:rsidR="009C2E3F" w:rsidTr="009903B4">
        <w:trPr>
          <w:trHeight w:val="1118"/>
        </w:trPr>
        <w:tc>
          <w:tcPr>
            <w:tcW w:w="673" w:type="dxa"/>
          </w:tcPr>
          <w:p w:rsidR="009C2E3F" w:rsidRPr="0075625C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 w:rsidRPr="0075625C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</w:tcPr>
          <w:p w:rsidR="009C2E3F" w:rsidRPr="0075625C" w:rsidRDefault="0075625C" w:rsidP="00F13F3B">
            <w:pPr>
              <w:pStyle w:val="Default"/>
              <w:rPr>
                <w:sz w:val="22"/>
                <w:szCs w:val="22"/>
              </w:rPr>
            </w:pPr>
            <w:r w:rsidRPr="0075625C">
              <w:rPr>
                <w:sz w:val="22"/>
                <w:szCs w:val="22"/>
              </w:rPr>
              <w:t>Р</w:t>
            </w:r>
            <w:r w:rsidR="009C2E3F" w:rsidRPr="0075625C">
              <w:rPr>
                <w:sz w:val="22"/>
                <w:szCs w:val="22"/>
              </w:rPr>
              <w:t xml:space="preserve">ассмотрение заявки на технологическое присоединение </w:t>
            </w:r>
          </w:p>
        </w:tc>
        <w:tc>
          <w:tcPr>
            <w:tcW w:w="3119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правильности заполнения Заявки и приложений (необходимо ознакомиться с перечнем документов и приложений в офисе </w:t>
            </w:r>
            <w:r w:rsidR="009903B4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>или на официальном сайте)</w:t>
            </w:r>
          </w:p>
        </w:tc>
        <w:tc>
          <w:tcPr>
            <w:tcW w:w="4394" w:type="dxa"/>
          </w:tcPr>
          <w:p w:rsidR="0075625C" w:rsidRDefault="0075625C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Подается:</w:t>
            </w:r>
          </w:p>
          <w:p w:rsidR="0075625C" w:rsidRDefault="0075625C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C2E3F">
              <w:rPr>
                <w:sz w:val="22"/>
                <w:szCs w:val="22"/>
              </w:rPr>
              <w:t xml:space="preserve">через личный кабинет на официальном сайте, </w:t>
            </w:r>
          </w:p>
          <w:p w:rsidR="0075625C" w:rsidRDefault="0075625C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C2E3F">
              <w:rPr>
                <w:sz w:val="22"/>
                <w:szCs w:val="22"/>
              </w:rPr>
              <w:t xml:space="preserve">по почте, </w:t>
            </w:r>
          </w:p>
          <w:p w:rsidR="009C2E3F" w:rsidRDefault="0075625C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C2E3F">
              <w:rPr>
                <w:sz w:val="22"/>
                <w:szCs w:val="22"/>
              </w:rPr>
              <w:t xml:space="preserve">лично или через </w:t>
            </w:r>
            <w:r>
              <w:rPr>
                <w:sz w:val="22"/>
                <w:szCs w:val="22"/>
              </w:rPr>
              <w:t>представителя</w:t>
            </w:r>
            <w:r w:rsidR="009C2E3F">
              <w:rPr>
                <w:sz w:val="22"/>
                <w:szCs w:val="22"/>
              </w:rPr>
              <w:t xml:space="preserve"> в офисе </w:t>
            </w:r>
            <w:r w:rsidR="009903B4">
              <w:rPr>
                <w:sz w:val="22"/>
                <w:szCs w:val="22"/>
              </w:rPr>
              <w:t>организации</w:t>
            </w:r>
          </w:p>
        </w:tc>
        <w:tc>
          <w:tcPr>
            <w:tcW w:w="354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отсутствии в заявке сведений, а также документов, приложений, предусмотренных </w:t>
            </w:r>
            <w:r w:rsidR="0075625C">
              <w:rPr>
                <w:sz w:val="22"/>
                <w:szCs w:val="22"/>
              </w:rPr>
              <w:t>Правилами,</w:t>
            </w:r>
            <w:r>
              <w:rPr>
                <w:sz w:val="22"/>
                <w:szCs w:val="22"/>
              </w:rPr>
              <w:t xml:space="preserve"> заявитель уведомляется об этом в течение </w:t>
            </w:r>
            <w:r w:rsidR="0075625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рабочих дней с даты получения заявки </w:t>
            </w:r>
          </w:p>
        </w:tc>
      </w:tr>
      <w:tr w:rsidR="009C2E3F" w:rsidTr="009903B4">
        <w:trPr>
          <w:trHeight w:val="571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12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договора об осуществлении технологического присоединения и технических условий </w:t>
            </w:r>
          </w:p>
        </w:tc>
        <w:tc>
          <w:tcPr>
            <w:tcW w:w="3119" w:type="dxa"/>
          </w:tcPr>
          <w:p w:rsidR="009C2E3F" w:rsidRDefault="0075625C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C2E3F">
              <w:rPr>
                <w:sz w:val="22"/>
                <w:szCs w:val="22"/>
              </w:rPr>
              <w:t>аличи</w:t>
            </w:r>
            <w:r>
              <w:rPr>
                <w:sz w:val="22"/>
                <w:szCs w:val="22"/>
              </w:rPr>
              <w:t>е</w:t>
            </w:r>
            <w:r w:rsidR="009C2E3F">
              <w:rPr>
                <w:sz w:val="22"/>
                <w:szCs w:val="22"/>
              </w:rPr>
              <w:t xml:space="preserve"> полного пакета документов и отсутствии замечаний к заявке </w:t>
            </w:r>
          </w:p>
        </w:tc>
        <w:tc>
          <w:tcPr>
            <w:tcW w:w="4394" w:type="dxa"/>
          </w:tcPr>
          <w:p w:rsidR="0075625C" w:rsidRPr="0075625C" w:rsidRDefault="0075625C" w:rsidP="0075625C">
            <w:pPr>
              <w:pStyle w:val="Default"/>
              <w:rPr>
                <w:sz w:val="22"/>
                <w:szCs w:val="22"/>
              </w:rPr>
            </w:pPr>
            <w:r w:rsidRPr="0075625C">
              <w:rPr>
                <w:sz w:val="22"/>
                <w:szCs w:val="22"/>
              </w:rPr>
              <w:t>Подается:</w:t>
            </w:r>
          </w:p>
          <w:p w:rsidR="0075625C" w:rsidRPr="0075625C" w:rsidRDefault="0075625C" w:rsidP="0075625C">
            <w:pPr>
              <w:pStyle w:val="Default"/>
              <w:rPr>
                <w:sz w:val="22"/>
                <w:szCs w:val="22"/>
              </w:rPr>
            </w:pPr>
            <w:r w:rsidRPr="0075625C">
              <w:rPr>
                <w:sz w:val="22"/>
                <w:szCs w:val="22"/>
              </w:rPr>
              <w:t xml:space="preserve">- через личный кабинет на официальном сайте, </w:t>
            </w:r>
          </w:p>
          <w:p w:rsidR="0075625C" w:rsidRPr="0075625C" w:rsidRDefault="0075625C" w:rsidP="0075625C">
            <w:pPr>
              <w:pStyle w:val="Default"/>
              <w:rPr>
                <w:sz w:val="22"/>
                <w:szCs w:val="22"/>
              </w:rPr>
            </w:pPr>
            <w:r w:rsidRPr="0075625C">
              <w:rPr>
                <w:sz w:val="22"/>
                <w:szCs w:val="22"/>
              </w:rPr>
              <w:t xml:space="preserve">- по почте, </w:t>
            </w:r>
          </w:p>
          <w:p w:rsidR="009C2E3F" w:rsidRDefault="0075625C" w:rsidP="0075625C">
            <w:pPr>
              <w:pStyle w:val="Default"/>
              <w:rPr>
                <w:sz w:val="22"/>
                <w:szCs w:val="22"/>
              </w:rPr>
            </w:pPr>
            <w:r w:rsidRPr="0075625C">
              <w:rPr>
                <w:sz w:val="22"/>
                <w:szCs w:val="22"/>
              </w:rPr>
              <w:t>- лично или через представителя в офисе организации</w:t>
            </w:r>
          </w:p>
        </w:tc>
        <w:tc>
          <w:tcPr>
            <w:tcW w:w="354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дней с даты получения заявки на технологическое присоединение</w:t>
            </w:r>
          </w:p>
        </w:tc>
      </w:tr>
      <w:tr w:rsidR="009C2E3F" w:rsidTr="009903B4">
        <w:trPr>
          <w:trHeight w:val="1393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договора или направление мотивированного отказа от подписания со стороны заявителя и направление в </w:t>
            </w:r>
            <w:r w:rsidR="009903B4">
              <w:rPr>
                <w:sz w:val="22"/>
                <w:szCs w:val="22"/>
              </w:rPr>
              <w:t>организацию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считается заключенным с даты поступления подписанного заявителем экземпляра договора в </w:t>
            </w:r>
            <w:r w:rsidR="009903B4">
              <w:rPr>
                <w:sz w:val="22"/>
                <w:szCs w:val="22"/>
              </w:rPr>
              <w:t>организацию</w:t>
            </w:r>
          </w:p>
        </w:tc>
        <w:tc>
          <w:tcPr>
            <w:tcW w:w="4394" w:type="dxa"/>
          </w:tcPr>
          <w:p w:rsidR="0075625C" w:rsidRDefault="0075625C" w:rsidP="00756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Подается:</w:t>
            </w:r>
          </w:p>
          <w:p w:rsidR="0075625C" w:rsidRDefault="0075625C" w:rsidP="00756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через личный кабинет на официальном сайте, </w:t>
            </w:r>
          </w:p>
          <w:p w:rsidR="0075625C" w:rsidRDefault="0075625C" w:rsidP="00756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 почте, </w:t>
            </w:r>
          </w:p>
          <w:p w:rsidR="009C2E3F" w:rsidRDefault="0075625C" w:rsidP="007562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лично или через представителя в офисе организации</w:t>
            </w:r>
          </w:p>
        </w:tc>
        <w:tc>
          <w:tcPr>
            <w:tcW w:w="3544" w:type="dxa"/>
          </w:tcPr>
          <w:p w:rsidR="009C2E3F" w:rsidRDefault="00DA48AE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2E3F">
              <w:rPr>
                <w:sz w:val="22"/>
                <w:szCs w:val="22"/>
              </w:rPr>
              <w:t xml:space="preserve">0 дней с даты получения </w:t>
            </w:r>
            <w:proofErr w:type="gramStart"/>
            <w:r w:rsidR="009C2E3F">
              <w:rPr>
                <w:sz w:val="22"/>
                <w:szCs w:val="22"/>
              </w:rPr>
              <w:t>от сетевой организаци</w:t>
            </w:r>
            <w:bookmarkStart w:id="0" w:name="_GoBack"/>
            <w:bookmarkEnd w:id="0"/>
            <w:r w:rsidR="009C2E3F">
              <w:rPr>
                <w:sz w:val="22"/>
                <w:szCs w:val="22"/>
              </w:rPr>
              <w:t>и</w:t>
            </w:r>
            <w:proofErr w:type="gramEnd"/>
            <w:r w:rsidR="009C2E3F">
              <w:rPr>
                <w:sz w:val="22"/>
                <w:szCs w:val="22"/>
              </w:rPr>
              <w:t xml:space="preserve"> подписанного заявителем договора.</w:t>
            </w:r>
          </w:p>
          <w:p w:rsidR="009C2E3F" w:rsidRDefault="009C2E3F" w:rsidP="00C40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Аннулирование заявки при неполучении сетевой организацией подписанного договора, но не ранее чем через 60 дней со дня получения от сетевой организации подписанного заявителем договора</w:t>
            </w:r>
          </w:p>
        </w:tc>
      </w:tr>
      <w:tr w:rsidR="009C2E3F" w:rsidTr="009903B4">
        <w:trPr>
          <w:trHeight w:val="571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2" w:type="dxa"/>
            <w:tcBorders>
              <w:right w:val="single" w:sz="4" w:space="0" w:color="000000"/>
            </w:tcBorders>
          </w:tcPr>
          <w:p w:rsidR="009C2E3F" w:rsidRDefault="00DA48AE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</w:t>
            </w:r>
          </w:p>
        </w:tc>
        <w:tc>
          <w:tcPr>
            <w:tcW w:w="4394" w:type="dxa"/>
          </w:tcPr>
          <w:p w:rsidR="009C2E3F" w:rsidRDefault="009C2E3F" w:rsidP="00C40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по договору производится в безналичной форме по реквизитам, указанным в счете на оплату</w:t>
            </w:r>
          </w:p>
        </w:tc>
        <w:tc>
          <w:tcPr>
            <w:tcW w:w="354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графиком платежей по договору</w:t>
            </w:r>
          </w:p>
        </w:tc>
      </w:tr>
      <w:tr w:rsidR="009C2E3F" w:rsidTr="009903B4">
        <w:trPr>
          <w:trHeight w:val="1209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righ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Выполнение сторонами мероприятий предусмотренных техническими условиями 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техническими условиями</w:t>
            </w:r>
          </w:p>
        </w:tc>
        <w:tc>
          <w:tcPr>
            <w:tcW w:w="4394" w:type="dxa"/>
          </w:tcPr>
          <w:p w:rsidR="009C2E3F" w:rsidRDefault="009903B4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Передается письменное уведомление о выполнении ТУ в офисе организации</w:t>
            </w:r>
          </w:p>
        </w:tc>
        <w:tc>
          <w:tcPr>
            <w:tcW w:w="3544" w:type="dxa"/>
          </w:tcPr>
          <w:p w:rsidR="009C2E3F" w:rsidRDefault="009903B4" w:rsidP="00C40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Правилам технологического присоединения</w:t>
            </w:r>
            <w:r w:rsidR="009C2E3F">
              <w:rPr>
                <w:sz w:val="22"/>
                <w:szCs w:val="22"/>
              </w:rPr>
              <w:t xml:space="preserve"> </w:t>
            </w:r>
          </w:p>
        </w:tc>
      </w:tr>
      <w:tr w:rsidR="009C2E3F" w:rsidTr="009903B4">
        <w:trPr>
          <w:trHeight w:val="1255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12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 w:rsidR="00DA48AE">
              <w:rPr>
                <w:sz w:val="22"/>
                <w:szCs w:val="22"/>
              </w:rPr>
              <w:t xml:space="preserve">сетевой организацией </w:t>
            </w:r>
            <w:r>
              <w:rPr>
                <w:sz w:val="22"/>
                <w:szCs w:val="22"/>
              </w:rPr>
              <w:t>выполнения заявителем технических условий</w:t>
            </w:r>
          </w:p>
        </w:tc>
        <w:tc>
          <w:tcPr>
            <w:tcW w:w="3119" w:type="dxa"/>
          </w:tcPr>
          <w:p w:rsidR="009C2E3F" w:rsidRDefault="009C2E3F" w:rsidP="00C40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(обследования) энергопринимающих устройств, узла учета электроэнергии с участием заявителя при условии отсутствия замечаний. </w:t>
            </w:r>
          </w:p>
        </w:tc>
        <w:tc>
          <w:tcPr>
            <w:tcW w:w="4394" w:type="dxa"/>
          </w:tcPr>
          <w:p w:rsidR="009C2E3F" w:rsidRDefault="009C2E3F" w:rsidP="00C40E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Уведомление, направляемое через личный кабинет на официальном сайте, по почте, лично </w:t>
            </w:r>
            <w:r w:rsidR="009903B4" w:rsidRPr="009903B4">
              <w:rPr>
                <w:sz w:val="22"/>
                <w:szCs w:val="22"/>
              </w:rPr>
              <w:t>или через лицо, действующее по доверенности в офисе организации</w:t>
            </w:r>
          </w:p>
        </w:tc>
        <w:tc>
          <w:tcPr>
            <w:tcW w:w="354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DA48A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рабочих дней со дня получения</w:t>
            </w:r>
            <w:r w:rsidR="009903B4">
              <w:rPr>
                <w:sz w:val="22"/>
                <w:szCs w:val="22"/>
              </w:rPr>
              <w:t xml:space="preserve"> письменного</w:t>
            </w:r>
            <w:r>
              <w:rPr>
                <w:sz w:val="22"/>
                <w:szCs w:val="22"/>
              </w:rPr>
              <w:t xml:space="preserve"> уведомления</w:t>
            </w:r>
          </w:p>
        </w:tc>
      </w:tr>
      <w:tr w:rsidR="009C2E3F" w:rsidTr="009903B4">
        <w:trPr>
          <w:trHeight w:val="981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12" w:type="dxa"/>
            <w:tcBorders>
              <w:righ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фактического присоединения энергопринимающих устройств, фиксация коммутационного аппарата в положении «отключено» подписание акта об осуществлении технологического присоединения, акта об оказании услуг</w:t>
            </w:r>
          </w:p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замечаний при проверке выполнения технических условий</w:t>
            </w:r>
          </w:p>
        </w:tc>
        <w:tc>
          <w:tcPr>
            <w:tcW w:w="439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  <w:r w:rsidR="00990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рабочих дней со дня проведения осмотра (обследования) присоединяемых энергопринимающих устройств</w:t>
            </w:r>
          </w:p>
        </w:tc>
      </w:tr>
      <w:tr w:rsidR="009C2E3F" w:rsidTr="009903B4">
        <w:trPr>
          <w:trHeight w:val="437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12" w:type="dxa"/>
            <w:tcBorders>
              <w:righ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актов, подтверждающих фактическое присоединение</w:t>
            </w:r>
          </w:p>
        </w:tc>
        <w:tc>
          <w:tcPr>
            <w:tcW w:w="3119" w:type="dxa"/>
            <w:tcBorders>
              <w:left w:val="single" w:sz="4" w:space="0" w:color="000000"/>
            </w:tcBorders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присоединение</w:t>
            </w:r>
          </w:p>
        </w:tc>
        <w:tc>
          <w:tcPr>
            <w:tcW w:w="4394" w:type="dxa"/>
          </w:tcPr>
          <w:p w:rsidR="009C2E3F" w:rsidRDefault="009C2E3F" w:rsidP="00C673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Направляется по почте, лично </w:t>
            </w:r>
            <w:r w:rsidR="009903B4" w:rsidRPr="009903B4">
              <w:rPr>
                <w:sz w:val="22"/>
                <w:szCs w:val="22"/>
              </w:rPr>
              <w:t>или через лицо, действующее по доверенности</w:t>
            </w:r>
          </w:p>
        </w:tc>
        <w:tc>
          <w:tcPr>
            <w:tcW w:w="3544" w:type="dxa"/>
          </w:tcPr>
          <w:p w:rsidR="009C2E3F" w:rsidRDefault="009C2E3F" w:rsidP="00F13F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9903B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="009903B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рабочих дней с момента фактического присоединения</w:t>
            </w:r>
          </w:p>
        </w:tc>
      </w:tr>
      <w:tr w:rsidR="009C2E3F" w:rsidTr="009903B4">
        <w:trPr>
          <w:trHeight w:val="575"/>
        </w:trPr>
        <w:tc>
          <w:tcPr>
            <w:tcW w:w="673" w:type="dxa"/>
          </w:tcPr>
          <w:p w:rsidR="009C2E3F" w:rsidRDefault="009C2E3F" w:rsidP="003E1E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12" w:type="dxa"/>
          </w:tcPr>
          <w:p w:rsidR="009C2E3F" w:rsidRDefault="009C2E3F" w:rsidP="00C673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договора с энергосбытовой компанией, фиксация коммутационного аппарата в положении «включено» </w:t>
            </w:r>
          </w:p>
        </w:tc>
        <w:tc>
          <w:tcPr>
            <w:tcW w:w="3119" w:type="dxa"/>
          </w:tcPr>
          <w:p w:rsidR="009C2E3F" w:rsidRDefault="009C2E3F" w:rsidP="00C673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договора с энергосбытовой компанией </w:t>
            </w:r>
          </w:p>
        </w:tc>
        <w:tc>
          <w:tcPr>
            <w:tcW w:w="4394" w:type="dxa"/>
          </w:tcPr>
          <w:p w:rsidR="009C2E3F" w:rsidRDefault="009C2E3F" w:rsidP="00C673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уведомление о заключении договора с энергосбытовой компанией </w:t>
            </w:r>
          </w:p>
        </w:tc>
        <w:tc>
          <w:tcPr>
            <w:tcW w:w="3544" w:type="dxa"/>
          </w:tcPr>
          <w:p w:rsidR="009C2E3F" w:rsidRDefault="009C2E3F" w:rsidP="00C673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получения подтверждения о заключении заявителем договора с энергосбытовой компанией</w:t>
            </w:r>
          </w:p>
        </w:tc>
      </w:tr>
    </w:tbl>
    <w:p w:rsidR="008F7B84" w:rsidRPr="00AB6233" w:rsidRDefault="008F7B84" w:rsidP="009903B4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8F7B84" w:rsidRPr="00AB6233" w:rsidSect="00AB6233">
      <w:pgSz w:w="16838" w:h="11906" w:orient="landscape"/>
      <w:pgMar w:top="850" w:right="962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F77"/>
    <w:rsid w:val="00094F77"/>
    <w:rsid w:val="0036232F"/>
    <w:rsid w:val="003E1E61"/>
    <w:rsid w:val="005507C8"/>
    <w:rsid w:val="00660999"/>
    <w:rsid w:val="0075625C"/>
    <w:rsid w:val="00813F8B"/>
    <w:rsid w:val="008D3D7B"/>
    <w:rsid w:val="008E1A3A"/>
    <w:rsid w:val="008F7B84"/>
    <w:rsid w:val="009903B4"/>
    <w:rsid w:val="009C2E3F"/>
    <w:rsid w:val="00AB6233"/>
    <w:rsid w:val="00B1778F"/>
    <w:rsid w:val="00B53818"/>
    <w:rsid w:val="00C40EA1"/>
    <w:rsid w:val="00C673A6"/>
    <w:rsid w:val="00DA48AE"/>
    <w:rsid w:val="00F1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6D2E"/>
  <w15:docId w15:val="{E3530985-14D3-4936-87FA-5B72542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Finprom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Литвинюк</cp:lastModifiedBy>
  <cp:revision>7</cp:revision>
  <cp:lastPrinted>2019-01-29T11:42:00Z</cp:lastPrinted>
  <dcterms:created xsi:type="dcterms:W3CDTF">2019-01-29T10:18:00Z</dcterms:created>
  <dcterms:modified xsi:type="dcterms:W3CDTF">2019-01-29T11:50:00Z</dcterms:modified>
</cp:coreProperties>
</file>